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99C3A" w14:textId="77777777" w:rsidR="00AC107F" w:rsidRDefault="00AC107F" w:rsidP="004051D8">
      <w:pPr>
        <w:pStyle w:val="Titre"/>
      </w:pPr>
    </w:p>
    <w:p w14:paraId="072FDB05" w14:textId="68CB2081" w:rsidR="00AC42D1" w:rsidRPr="002E03F3" w:rsidRDefault="00AC107F" w:rsidP="004051D8">
      <w:pPr>
        <w:pStyle w:val="Titre"/>
        <w:rPr>
          <w:b/>
          <w:bCs/>
          <w:sz w:val="32"/>
          <w:szCs w:val="32"/>
        </w:rPr>
      </w:pPr>
      <w:r w:rsidRPr="008A1DA0">
        <w:rPr>
          <w:sz w:val="36"/>
          <w:szCs w:val="36"/>
        </w:rPr>
        <w:t xml:space="preserve">Appel à Manifestation d’Intérêt : </w:t>
      </w:r>
      <w:r w:rsidR="00117CCE" w:rsidRPr="008A1DA0">
        <w:rPr>
          <w:sz w:val="36"/>
          <w:szCs w:val="36"/>
        </w:rPr>
        <w:br/>
      </w:r>
      <w:r w:rsidR="00117CCE" w:rsidRPr="008A1DA0">
        <w:rPr>
          <w:sz w:val="32"/>
          <w:szCs w:val="32"/>
        </w:rPr>
        <w:t>Accompagnement pour le déploiement d’ilots de fraîcheur nourriciers au cœur des villes et villages du Pays Pyrénées Méditerranée</w:t>
      </w:r>
      <w:r w:rsidR="002E03F3">
        <w:rPr>
          <w:sz w:val="32"/>
          <w:szCs w:val="32"/>
        </w:rPr>
        <w:br/>
      </w:r>
      <w:r w:rsidR="002E03F3">
        <w:rPr>
          <w:sz w:val="32"/>
          <w:szCs w:val="32"/>
        </w:rPr>
        <w:br/>
      </w:r>
      <w:r w:rsidR="00F257C4" w:rsidRPr="008A1DA0">
        <w:rPr>
          <w:b/>
          <w:bCs/>
          <w:sz w:val="32"/>
          <w:szCs w:val="32"/>
          <w:u w:val="single"/>
        </w:rPr>
        <w:t>Fiche technique du site</w:t>
      </w:r>
      <w:r w:rsidR="007B0483">
        <w:rPr>
          <w:sz w:val="32"/>
          <w:szCs w:val="32"/>
        </w:rPr>
        <w:br/>
      </w:r>
    </w:p>
    <w:p w14:paraId="11D8B8C6" w14:textId="77777777" w:rsidR="002E03F3" w:rsidRPr="002E03F3" w:rsidRDefault="002E03F3" w:rsidP="002E03F3">
      <w:pPr>
        <w:rPr>
          <w:rFonts w:ascii="Barlow" w:hAnsi="Barlow"/>
          <w:b/>
          <w:bCs/>
        </w:rPr>
      </w:pPr>
      <w:r w:rsidRPr="002E03F3">
        <w:rPr>
          <w:rFonts w:ascii="Barlow" w:hAnsi="Barlow"/>
          <w:b/>
          <w:bCs/>
        </w:rPr>
        <w:t>Commune candidate :</w:t>
      </w:r>
    </w:p>
    <w:p w14:paraId="6534DF42" w14:textId="611A71D2" w:rsidR="002E03F3" w:rsidRDefault="00F257C4" w:rsidP="002E03F3">
      <w:pPr>
        <w:rPr>
          <w:rFonts w:ascii="Barlow" w:hAnsi="Barlow"/>
          <w:b/>
          <w:bCs/>
        </w:rPr>
      </w:pPr>
      <w:r>
        <w:rPr>
          <w:rFonts w:ascii="Barlow" w:hAnsi="Barlow"/>
          <w:b/>
          <w:bCs/>
        </w:rPr>
        <w:t xml:space="preserve">Personne référente candidature : </w:t>
      </w:r>
    </w:p>
    <w:p w14:paraId="6DADA219" w14:textId="77777777" w:rsidR="00F257C4" w:rsidRDefault="00F257C4" w:rsidP="002E03F3">
      <w:pPr>
        <w:rPr>
          <w:rFonts w:ascii="Barlow" w:hAnsi="Barlow"/>
          <w:b/>
          <w:bCs/>
        </w:rPr>
      </w:pPr>
    </w:p>
    <w:p w14:paraId="4FF9896B" w14:textId="77777777" w:rsidR="00F257C4" w:rsidRPr="00F257C4" w:rsidRDefault="00F257C4" w:rsidP="00F257C4">
      <w:pPr>
        <w:rPr>
          <w:rFonts w:ascii="Barlow" w:hAnsi="Barlow"/>
          <w:u w:val="single"/>
          <w:lang w:val="fr-FR"/>
        </w:rPr>
      </w:pPr>
      <w:r w:rsidRPr="00F257C4">
        <w:rPr>
          <w:rFonts w:ascii="Barlow" w:hAnsi="Barlow"/>
          <w:b/>
          <w:bCs/>
          <w:u w:val="single"/>
          <w:lang w:val="fr-FR"/>
        </w:rPr>
        <w:t>Localisation</w:t>
      </w:r>
    </w:p>
    <w:p w14:paraId="3319B499" w14:textId="77777777" w:rsidR="00F257C4" w:rsidRDefault="00F257C4" w:rsidP="00F257C4">
      <w:pPr>
        <w:rPr>
          <w:rFonts w:ascii="Barlow" w:hAnsi="Barlow"/>
          <w:lang w:val="fr-FR"/>
        </w:rPr>
      </w:pPr>
    </w:p>
    <w:p w14:paraId="7C322C8B" w14:textId="77777777" w:rsidR="00F257C4" w:rsidRDefault="00F257C4" w:rsidP="00F257C4">
      <w:pPr>
        <w:rPr>
          <w:rFonts w:ascii="Barlow" w:hAnsi="Barlow"/>
          <w:lang w:val="fr-FR"/>
        </w:rPr>
      </w:pPr>
      <w:r w:rsidRPr="00F257C4">
        <w:rPr>
          <w:rFonts w:ascii="Barlow" w:hAnsi="Barlow"/>
          <w:lang w:val="fr-FR"/>
        </w:rPr>
        <w:t>Adresse ou lieu-dit :</w:t>
      </w:r>
    </w:p>
    <w:p w14:paraId="2BE3BDF8" w14:textId="77777777" w:rsidR="00F257C4" w:rsidRPr="00F257C4" w:rsidRDefault="00F257C4" w:rsidP="00F257C4">
      <w:pPr>
        <w:rPr>
          <w:rFonts w:ascii="Barlow" w:hAnsi="Barlow"/>
          <w:lang w:val="fr-FR"/>
        </w:rPr>
      </w:pPr>
    </w:p>
    <w:p w14:paraId="5AFB951B" w14:textId="77777777" w:rsidR="00F257C4" w:rsidRDefault="00F257C4" w:rsidP="00F257C4">
      <w:pPr>
        <w:rPr>
          <w:rFonts w:ascii="Barlow" w:hAnsi="Barlow"/>
          <w:lang w:val="fr-FR"/>
        </w:rPr>
      </w:pPr>
      <w:r w:rsidRPr="00F257C4">
        <w:rPr>
          <w:rFonts w:ascii="Barlow" w:hAnsi="Barlow"/>
          <w:lang w:val="fr-FR"/>
        </w:rPr>
        <w:t>Coordonnées GPS (si disponibles) :</w:t>
      </w:r>
    </w:p>
    <w:p w14:paraId="009407A0" w14:textId="77777777" w:rsidR="00F257C4" w:rsidRPr="00F257C4" w:rsidRDefault="00F257C4" w:rsidP="00F257C4">
      <w:pPr>
        <w:rPr>
          <w:rFonts w:ascii="Barlow" w:hAnsi="Barlow"/>
          <w:lang w:val="fr-FR"/>
        </w:rPr>
      </w:pPr>
    </w:p>
    <w:p w14:paraId="49F53E4C" w14:textId="77777777" w:rsidR="00F257C4" w:rsidRPr="00F257C4" w:rsidRDefault="00F257C4" w:rsidP="00F257C4">
      <w:pPr>
        <w:rPr>
          <w:rFonts w:ascii="Barlow" w:hAnsi="Barlow"/>
          <w:i/>
          <w:iCs/>
          <w:lang w:val="fr-FR"/>
        </w:rPr>
      </w:pPr>
      <w:r w:rsidRPr="00F257C4">
        <w:rPr>
          <w:rFonts w:ascii="Barlow" w:hAnsi="Barlow"/>
          <w:i/>
          <w:iCs/>
          <w:lang w:val="fr-FR"/>
        </w:rPr>
        <w:t>Plan de situation à joindre (extrait cadastral ou carte)</w:t>
      </w:r>
    </w:p>
    <w:p w14:paraId="1869D7C9" w14:textId="77777777" w:rsidR="00F257C4" w:rsidRDefault="00F257C4" w:rsidP="002E03F3">
      <w:pPr>
        <w:rPr>
          <w:rFonts w:ascii="Barlow" w:hAnsi="Barlow"/>
          <w:b/>
          <w:bCs/>
          <w:lang w:val="fr-FR"/>
        </w:rPr>
      </w:pPr>
    </w:p>
    <w:p w14:paraId="598683F7" w14:textId="77777777" w:rsidR="00F257C4" w:rsidRPr="00F257C4" w:rsidRDefault="00F257C4" w:rsidP="00F257C4">
      <w:pPr>
        <w:rPr>
          <w:rFonts w:ascii="Barlow" w:hAnsi="Barlow"/>
          <w:b/>
          <w:bCs/>
          <w:u w:val="single"/>
          <w:lang w:val="fr-FR"/>
        </w:rPr>
      </w:pPr>
      <w:r w:rsidRPr="00F257C4">
        <w:rPr>
          <w:rFonts w:ascii="Barlow" w:hAnsi="Barlow"/>
          <w:b/>
          <w:bCs/>
          <w:u w:val="single"/>
          <w:lang w:val="fr-FR"/>
        </w:rPr>
        <w:t>Statut foncier</w:t>
      </w:r>
    </w:p>
    <w:p w14:paraId="18818CA0" w14:textId="77777777" w:rsidR="00F257C4" w:rsidRPr="00F257C4" w:rsidRDefault="00F257C4" w:rsidP="00F257C4">
      <w:pPr>
        <w:rPr>
          <w:rFonts w:ascii="Barlow" w:hAnsi="Barlow"/>
          <w:lang w:val="fr-FR"/>
        </w:rPr>
      </w:pPr>
    </w:p>
    <w:p w14:paraId="3CFC8D33" w14:textId="77777777" w:rsidR="00F257C4" w:rsidRDefault="00F257C4" w:rsidP="00F257C4">
      <w:pPr>
        <w:rPr>
          <w:rFonts w:ascii="Barlow" w:hAnsi="Barlow"/>
          <w:lang w:val="fr-FR"/>
        </w:rPr>
      </w:pPr>
      <w:r w:rsidRPr="00F257C4">
        <w:rPr>
          <w:rFonts w:ascii="Barlow" w:hAnsi="Barlow"/>
          <w:lang w:val="fr-FR"/>
        </w:rPr>
        <w:t xml:space="preserve">Propriétaire du site : </w:t>
      </w:r>
      <w:r w:rsidRPr="00F257C4">
        <w:rPr>
          <w:rFonts w:ascii="Segoe UI Symbol" w:hAnsi="Segoe UI Symbol" w:cs="Segoe UI Symbol"/>
          <w:lang w:val="fr-FR"/>
        </w:rPr>
        <w:t>☐</w:t>
      </w:r>
      <w:r w:rsidRPr="00F257C4">
        <w:rPr>
          <w:rFonts w:ascii="Barlow" w:hAnsi="Barlow"/>
          <w:lang w:val="fr-FR"/>
        </w:rPr>
        <w:t xml:space="preserve"> Commune </w:t>
      </w:r>
      <w:r w:rsidRPr="00F257C4">
        <w:rPr>
          <w:rFonts w:ascii="Segoe UI Symbol" w:hAnsi="Segoe UI Symbol" w:cs="Segoe UI Symbol"/>
          <w:lang w:val="fr-FR"/>
        </w:rPr>
        <w:t>☐</w:t>
      </w:r>
      <w:r w:rsidRPr="00F257C4">
        <w:rPr>
          <w:rFonts w:ascii="Barlow" w:hAnsi="Barlow"/>
          <w:lang w:val="fr-FR"/>
        </w:rPr>
        <w:t xml:space="preserve"> Autre (pr</w:t>
      </w:r>
      <w:r w:rsidRPr="00F257C4">
        <w:rPr>
          <w:rFonts w:ascii="Barlow" w:hAnsi="Barlow" w:cs="Barlow"/>
          <w:lang w:val="fr-FR"/>
        </w:rPr>
        <w:t>é</w:t>
      </w:r>
      <w:r w:rsidRPr="00F257C4">
        <w:rPr>
          <w:rFonts w:ascii="Barlow" w:hAnsi="Barlow"/>
          <w:lang w:val="fr-FR"/>
        </w:rPr>
        <w:t>ciser)</w:t>
      </w:r>
    </w:p>
    <w:p w14:paraId="3FC1A469" w14:textId="77777777" w:rsidR="00F257C4" w:rsidRPr="00F257C4" w:rsidRDefault="00F257C4" w:rsidP="00F257C4">
      <w:pPr>
        <w:ind w:left="720"/>
        <w:rPr>
          <w:rFonts w:ascii="Barlow" w:hAnsi="Barlow"/>
          <w:lang w:val="fr-FR"/>
        </w:rPr>
      </w:pPr>
    </w:p>
    <w:p w14:paraId="02CD238B" w14:textId="77777777" w:rsidR="00F257C4" w:rsidRDefault="00F257C4" w:rsidP="00F257C4">
      <w:pPr>
        <w:rPr>
          <w:rFonts w:ascii="Barlow" w:hAnsi="Barlow"/>
          <w:lang w:val="fr-FR"/>
        </w:rPr>
      </w:pPr>
      <w:r w:rsidRPr="00F257C4">
        <w:rPr>
          <w:rFonts w:ascii="Barlow" w:hAnsi="Barlow"/>
          <w:lang w:val="fr-FR"/>
        </w:rPr>
        <w:t xml:space="preserve">Maîtrise publique confirmée : </w:t>
      </w:r>
      <w:r w:rsidRPr="00F257C4">
        <w:rPr>
          <w:rFonts w:ascii="Segoe UI Symbol" w:hAnsi="Segoe UI Symbol" w:cs="Segoe UI Symbol"/>
          <w:lang w:val="fr-FR"/>
        </w:rPr>
        <w:t>☐</w:t>
      </w:r>
      <w:r w:rsidRPr="00F257C4">
        <w:rPr>
          <w:rFonts w:ascii="Barlow" w:hAnsi="Barlow"/>
          <w:lang w:val="fr-FR"/>
        </w:rPr>
        <w:t xml:space="preserve"> Oui </w:t>
      </w:r>
      <w:r w:rsidRPr="00F257C4">
        <w:rPr>
          <w:rFonts w:ascii="Segoe UI Symbol" w:hAnsi="Segoe UI Symbol" w:cs="Segoe UI Symbol"/>
          <w:lang w:val="fr-FR"/>
        </w:rPr>
        <w:t>☐</w:t>
      </w:r>
      <w:r w:rsidRPr="00F257C4">
        <w:rPr>
          <w:rFonts w:ascii="Barlow" w:hAnsi="Barlow"/>
          <w:lang w:val="fr-FR"/>
        </w:rPr>
        <w:t xml:space="preserve"> Non</w:t>
      </w:r>
    </w:p>
    <w:p w14:paraId="12D94558" w14:textId="77777777" w:rsidR="00F257C4" w:rsidRPr="00F257C4" w:rsidRDefault="00F257C4" w:rsidP="00F257C4">
      <w:pPr>
        <w:rPr>
          <w:rFonts w:ascii="Barlow" w:hAnsi="Barlow"/>
          <w:lang w:val="fr-FR"/>
        </w:rPr>
      </w:pPr>
    </w:p>
    <w:p w14:paraId="3445FD24" w14:textId="77777777" w:rsidR="00F257C4" w:rsidRDefault="00F257C4" w:rsidP="00F257C4">
      <w:pPr>
        <w:rPr>
          <w:rFonts w:ascii="Barlow" w:hAnsi="Barlow"/>
          <w:lang w:val="fr-FR"/>
        </w:rPr>
      </w:pPr>
      <w:r w:rsidRPr="00F257C4">
        <w:rPr>
          <w:rFonts w:ascii="Barlow" w:hAnsi="Barlow"/>
          <w:lang w:val="fr-FR"/>
        </w:rPr>
        <w:t xml:space="preserve">Contentieux ou servitude en cours : </w:t>
      </w:r>
      <w:r w:rsidRPr="00F257C4">
        <w:rPr>
          <w:rFonts w:ascii="Segoe UI Symbol" w:hAnsi="Segoe UI Symbol" w:cs="Segoe UI Symbol"/>
          <w:lang w:val="fr-FR"/>
        </w:rPr>
        <w:t>☐</w:t>
      </w:r>
      <w:r w:rsidRPr="00F257C4">
        <w:rPr>
          <w:rFonts w:ascii="Barlow" w:hAnsi="Barlow"/>
          <w:lang w:val="fr-FR"/>
        </w:rPr>
        <w:t xml:space="preserve"> Oui </w:t>
      </w:r>
      <w:r w:rsidRPr="00F257C4">
        <w:rPr>
          <w:rFonts w:ascii="Segoe UI Symbol" w:hAnsi="Segoe UI Symbol" w:cs="Segoe UI Symbol"/>
          <w:lang w:val="fr-FR"/>
        </w:rPr>
        <w:t>☐</w:t>
      </w:r>
      <w:r w:rsidRPr="00F257C4">
        <w:rPr>
          <w:rFonts w:ascii="Barlow" w:hAnsi="Barlow"/>
          <w:lang w:val="fr-FR"/>
        </w:rPr>
        <w:t xml:space="preserve"> Non (pr</w:t>
      </w:r>
      <w:r w:rsidRPr="00F257C4">
        <w:rPr>
          <w:rFonts w:ascii="Barlow" w:hAnsi="Barlow" w:cs="Barlow"/>
          <w:lang w:val="fr-FR"/>
        </w:rPr>
        <w:t>é</w:t>
      </w:r>
      <w:r w:rsidRPr="00F257C4">
        <w:rPr>
          <w:rFonts w:ascii="Barlow" w:hAnsi="Barlow"/>
          <w:lang w:val="fr-FR"/>
        </w:rPr>
        <w:t>ciser si oui)</w:t>
      </w:r>
    </w:p>
    <w:p w14:paraId="6BF52AF1" w14:textId="0992C70B" w:rsidR="00F257C4" w:rsidRDefault="00F257C4" w:rsidP="002E03F3">
      <w:pPr>
        <w:rPr>
          <w:rFonts w:ascii="Barlow" w:hAnsi="Barlow"/>
          <w:b/>
          <w:bCs/>
          <w:lang w:val="fr-FR"/>
        </w:rPr>
      </w:pPr>
    </w:p>
    <w:p w14:paraId="6621E7D3" w14:textId="77777777" w:rsidR="00F257C4" w:rsidRPr="00F257C4" w:rsidRDefault="00F257C4" w:rsidP="00F257C4">
      <w:pPr>
        <w:rPr>
          <w:rFonts w:ascii="Barlow" w:hAnsi="Barlow"/>
          <w:b/>
          <w:bCs/>
          <w:u w:val="single"/>
          <w:lang w:val="fr-FR"/>
        </w:rPr>
      </w:pPr>
      <w:r w:rsidRPr="00F257C4">
        <w:rPr>
          <w:rFonts w:ascii="Barlow" w:hAnsi="Barlow"/>
          <w:b/>
          <w:bCs/>
          <w:u w:val="single"/>
          <w:lang w:val="fr-FR"/>
        </w:rPr>
        <w:t>Caractéristiques du site</w:t>
      </w:r>
    </w:p>
    <w:p w14:paraId="3DC76A89" w14:textId="77777777" w:rsidR="00F257C4" w:rsidRPr="00F257C4" w:rsidRDefault="00F257C4" w:rsidP="00F257C4">
      <w:pPr>
        <w:rPr>
          <w:rFonts w:ascii="Barlow" w:hAnsi="Barlow"/>
          <w:lang w:val="fr-FR"/>
        </w:rPr>
      </w:pPr>
    </w:p>
    <w:p w14:paraId="264EDE4A" w14:textId="77777777" w:rsidR="00F257C4" w:rsidRPr="00F257C4" w:rsidRDefault="00F257C4" w:rsidP="00F257C4">
      <w:pPr>
        <w:rPr>
          <w:rFonts w:ascii="Barlow" w:hAnsi="Barlow"/>
          <w:lang w:val="fr-FR"/>
        </w:rPr>
      </w:pPr>
      <w:r w:rsidRPr="00F257C4">
        <w:rPr>
          <w:rFonts w:ascii="Barlow" w:hAnsi="Barlow"/>
          <w:lang w:val="fr-FR"/>
        </w:rPr>
        <w:t>Surface totale (m²) :</w:t>
      </w:r>
    </w:p>
    <w:p w14:paraId="3AB29287" w14:textId="77777777" w:rsidR="00F257C4" w:rsidRPr="00F257C4" w:rsidRDefault="00F257C4" w:rsidP="00F257C4">
      <w:pPr>
        <w:rPr>
          <w:rFonts w:ascii="Barlow" w:hAnsi="Barlow"/>
          <w:lang w:val="fr-FR"/>
        </w:rPr>
      </w:pPr>
    </w:p>
    <w:p w14:paraId="6FAC101E" w14:textId="77777777" w:rsidR="00F257C4" w:rsidRPr="00F257C4" w:rsidRDefault="00F257C4" w:rsidP="00F257C4">
      <w:pPr>
        <w:rPr>
          <w:rFonts w:ascii="Barlow" w:hAnsi="Barlow"/>
          <w:lang w:val="fr-FR"/>
        </w:rPr>
      </w:pPr>
      <w:r w:rsidRPr="00F257C4">
        <w:rPr>
          <w:rFonts w:ascii="Barlow" w:hAnsi="Barlow"/>
          <w:lang w:val="fr-FR"/>
        </w:rPr>
        <w:t xml:space="preserve">Déclivité : </w:t>
      </w:r>
      <w:r w:rsidRPr="00F257C4">
        <w:rPr>
          <w:rFonts w:ascii="Segoe UI Symbol" w:hAnsi="Segoe UI Symbol" w:cs="Segoe UI Symbol"/>
          <w:lang w:val="fr-FR"/>
        </w:rPr>
        <w:t>☐</w:t>
      </w:r>
      <w:r w:rsidRPr="00F257C4">
        <w:rPr>
          <w:rFonts w:ascii="Barlow" w:hAnsi="Barlow"/>
          <w:lang w:val="fr-FR"/>
        </w:rPr>
        <w:t xml:space="preserve"> Faible </w:t>
      </w:r>
      <w:r w:rsidRPr="00F257C4">
        <w:rPr>
          <w:rFonts w:ascii="Segoe UI Symbol" w:hAnsi="Segoe UI Symbol" w:cs="Segoe UI Symbol"/>
          <w:lang w:val="fr-FR"/>
        </w:rPr>
        <w:t>☐</w:t>
      </w:r>
      <w:r w:rsidRPr="00F257C4">
        <w:rPr>
          <w:rFonts w:ascii="Barlow" w:hAnsi="Barlow"/>
          <w:lang w:val="fr-FR"/>
        </w:rPr>
        <w:t xml:space="preserve"> Moyenne </w:t>
      </w:r>
      <w:r w:rsidRPr="00F257C4">
        <w:rPr>
          <w:rFonts w:ascii="Segoe UI Symbol" w:hAnsi="Segoe UI Symbol" w:cs="Segoe UI Symbol"/>
          <w:lang w:val="fr-FR"/>
        </w:rPr>
        <w:t>☐</w:t>
      </w:r>
      <w:r w:rsidRPr="00F257C4">
        <w:rPr>
          <w:rFonts w:ascii="Barlow" w:hAnsi="Barlow"/>
          <w:lang w:val="fr-FR"/>
        </w:rPr>
        <w:t xml:space="preserve"> Forte</w:t>
      </w:r>
    </w:p>
    <w:p w14:paraId="36F34F40" w14:textId="77777777" w:rsidR="00F257C4" w:rsidRPr="00F257C4" w:rsidRDefault="00F257C4" w:rsidP="00F257C4">
      <w:pPr>
        <w:rPr>
          <w:rFonts w:ascii="Barlow" w:hAnsi="Barlow"/>
          <w:lang w:val="fr-FR"/>
        </w:rPr>
      </w:pPr>
    </w:p>
    <w:p w14:paraId="2F3429EF" w14:textId="77777777" w:rsidR="00F257C4" w:rsidRPr="00F257C4" w:rsidRDefault="00F257C4" w:rsidP="00F257C4">
      <w:pPr>
        <w:rPr>
          <w:rFonts w:ascii="Barlow" w:hAnsi="Barlow"/>
          <w:lang w:val="fr-FR"/>
        </w:rPr>
      </w:pPr>
      <w:r w:rsidRPr="00F257C4">
        <w:rPr>
          <w:rFonts w:ascii="Barlow" w:hAnsi="Barlow"/>
          <w:lang w:val="fr-FR"/>
        </w:rPr>
        <w:t>Exposition (nord/sud/est/ouest) :</w:t>
      </w:r>
    </w:p>
    <w:p w14:paraId="7F398DF0" w14:textId="77777777" w:rsidR="00F257C4" w:rsidRPr="00F257C4" w:rsidRDefault="00F257C4" w:rsidP="00F257C4">
      <w:pPr>
        <w:rPr>
          <w:rFonts w:ascii="Barlow" w:hAnsi="Barlow"/>
          <w:lang w:val="fr-FR"/>
        </w:rPr>
      </w:pPr>
    </w:p>
    <w:p w14:paraId="5E072167" w14:textId="77777777" w:rsidR="00F257C4" w:rsidRPr="00F257C4" w:rsidRDefault="00F257C4" w:rsidP="00F257C4">
      <w:pPr>
        <w:rPr>
          <w:rFonts w:ascii="Barlow" w:hAnsi="Barlow"/>
          <w:lang w:val="fr-FR"/>
        </w:rPr>
      </w:pPr>
      <w:r w:rsidRPr="00F257C4">
        <w:rPr>
          <w:rFonts w:ascii="Barlow" w:hAnsi="Barlow"/>
          <w:lang w:val="fr-FR"/>
        </w:rPr>
        <w:t>Nature du sol (si connue) :</w:t>
      </w:r>
    </w:p>
    <w:p w14:paraId="529957F0" w14:textId="77777777" w:rsidR="00F257C4" w:rsidRPr="00F257C4" w:rsidRDefault="00F257C4" w:rsidP="00F257C4">
      <w:pPr>
        <w:rPr>
          <w:rFonts w:ascii="Barlow" w:hAnsi="Barlow"/>
          <w:lang w:val="fr-FR"/>
        </w:rPr>
      </w:pPr>
    </w:p>
    <w:p w14:paraId="5FCF8520" w14:textId="77777777" w:rsidR="00F257C4" w:rsidRPr="00F257C4" w:rsidRDefault="00F257C4" w:rsidP="00F257C4">
      <w:pPr>
        <w:rPr>
          <w:rFonts w:ascii="Barlow" w:hAnsi="Barlow"/>
          <w:lang w:val="fr-FR"/>
        </w:rPr>
      </w:pPr>
      <w:r w:rsidRPr="00F257C4">
        <w:rPr>
          <w:rFonts w:ascii="Barlow" w:hAnsi="Barlow"/>
          <w:lang w:val="fr-FR"/>
        </w:rPr>
        <w:t xml:space="preserve">Accès à l'eau : </w:t>
      </w:r>
      <w:r w:rsidRPr="00F257C4">
        <w:rPr>
          <w:rFonts w:ascii="Segoe UI Symbol" w:hAnsi="Segoe UI Symbol" w:cs="Segoe UI Symbol"/>
          <w:lang w:val="fr-FR"/>
        </w:rPr>
        <w:t>☐</w:t>
      </w:r>
      <w:r w:rsidRPr="00F257C4">
        <w:rPr>
          <w:rFonts w:ascii="Barlow" w:hAnsi="Barlow"/>
          <w:lang w:val="fr-FR"/>
        </w:rPr>
        <w:t xml:space="preserve"> Point d'eau existant </w:t>
      </w:r>
      <w:r w:rsidRPr="00F257C4">
        <w:rPr>
          <w:rFonts w:ascii="Segoe UI Symbol" w:hAnsi="Segoe UI Symbol" w:cs="Segoe UI Symbol"/>
          <w:lang w:val="fr-FR"/>
        </w:rPr>
        <w:t>☐</w:t>
      </w:r>
      <w:r w:rsidRPr="00F257C4">
        <w:rPr>
          <w:rFonts w:ascii="Barlow" w:hAnsi="Barlow"/>
          <w:lang w:val="fr-FR"/>
        </w:rPr>
        <w:t xml:space="preserve"> Possibilit</w:t>
      </w:r>
      <w:r w:rsidRPr="00F257C4">
        <w:rPr>
          <w:rFonts w:ascii="Barlow" w:hAnsi="Barlow" w:cs="Barlow"/>
          <w:lang w:val="fr-FR"/>
        </w:rPr>
        <w:t>é</w:t>
      </w:r>
      <w:r w:rsidRPr="00F257C4">
        <w:rPr>
          <w:rFonts w:ascii="Barlow" w:hAnsi="Barlow"/>
          <w:lang w:val="fr-FR"/>
        </w:rPr>
        <w:t xml:space="preserve"> d'irrigation </w:t>
      </w:r>
      <w:r w:rsidRPr="00F257C4">
        <w:rPr>
          <w:rFonts w:ascii="Segoe UI Symbol" w:hAnsi="Segoe UI Symbol" w:cs="Segoe UI Symbol"/>
          <w:lang w:val="fr-FR"/>
        </w:rPr>
        <w:t>☐</w:t>
      </w:r>
      <w:r w:rsidRPr="00F257C4">
        <w:rPr>
          <w:rFonts w:ascii="Barlow" w:hAnsi="Barlow"/>
          <w:lang w:val="fr-FR"/>
        </w:rPr>
        <w:t xml:space="preserve"> Aucun acc</w:t>
      </w:r>
      <w:r w:rsidRPr="00F257C4">
        <w:rPr>
          <w:rFonts w:ascii="Barlow" w:hAnsi="Barlow" w:cs="Barlow"/>
          <w:lang w:val="fr-FR"/>
        </w:rPr>
        <w:t>è</w:t>
      </w:r>
      <w:r w:rsidRPr="00F257C4">
        <w:rPr>
          <w:rFonts w:ascii="Barlow" w:hAnsi="Barlow"/>
          <w:lang w:val="fr-FR"/>
        </w:rPr>
        <w:t>s identifi</w:t>
      </w:r>
      <w:r w:rsidRPr="00F257C4">
        <w:rPr>
          <w:rFonts w:ascii="Barlow" w:hAnsi="Barlow" w:cs="Barlow"/>
          <w:lang w:val="fr-FR"/>
        </w:rPr>
        <w:t>é</w:t>
      </w:r>
    </w:p>
    <w:p w14:paraId="68F6FBAC" w14:textId="77777777" w:rsidR="00F257C4" w:rsidRDefault="00F257C4" w:rsidP="002E03F3">
      <w:pPr>
        <w:rPr>
          <w:rFonts w:ascii="Barlow" w:hAnsi="Barlow"/>
          <w:b/>
          <w:bCs/>
          <w:lang w:val="fr-FR"/>
        </w:rPr>
      </w:pPr>
    </w:p>
    <w:p w14:paraId="39CA1C4A" w14:textId="187FE143" w:rsidR="00F257C4" w:rsidRPr="00F257C4" w:rsidRDefault="00F257C4" w:rsidP="00F257C4">
      <w:pPr>
        <w:rPr>
          <w:rFonts w:ascii="Barlow" w:hAnsi="Barlow"/>
          <w:b/>
          <w:bCs/>
          <w:u w:val="single"/>
          <w:lang w:val="fr-FR"/>
        </w:rPr>
      </w:pPr>
      <w:r w:rsidRPr="00F257C4">
        <w:rPr>
          <w:rFonts w:ascii="Barlow" w:hAnsi="Barlow"/>
          <w:b/>
          <w:bCs/>
          <w:u w:val="single"/>
          <w:lang w:val="fr-FR"/>
        </w:rPr>
        <w:t>Usages actuels</w:t>
      </w:r>
    </w:p>
    <w:p w14:paraId="19AC22CB" w14:textId="77777777" w:rsidR="00F257C4" w:rsidRPr="00F257C4" w:rsidRDefault="00F257C4" w:rsidP="00F257C4">
      <w:pPr>
        <w:rPr>
          <w:rFonts w:ascii="Barlow" w:hAnsi="Barlow"/>
          <w:lang w:val="fr-FR"/>
        </w:rPr>
      </w:pPr>
      <w:r w:rsidRPr="00F257C4">
        <w:rPr>
          <w:rFonts w:ascii="Barlow" w:hAnsi="Barlow"/>
          <w:lang w:val="fr-FR"/>
        </w:rPr>
        <w:t>Comment le site est-il utilisé aujourd'hui (friche, espace vert non valorisé, ancien jardin, parking, abords d'un bâtiment public...) ?</w:t>
      </w:r>
    </w:p>
    <w:p w14:paraId="309AB3CA" w14:textId="77777777" w:rsidR="00F257C4" w:rsidRDefault="00F257C4" w:rsidP="00F257C4">
      <w:pPr>
        <w:rPr>
          <w:rFonts w:ascii="Barlow" w:hAnsi="Barlow"/>
          <w:b/>
          <w:bCs/>
          <w:lang w:val="fr-FR"/>
        </w:rPr>
      </w:pPr>
    </w:p>
    <w:p w14:paraId="57ED2AFE" w14:textId="77777777" w:rsidR="00F257C4" w:rsidRDefault="00F257C4" w:rsidP="00F257C4">
      <w:pPr>
        <w:rPr>
          <w:rFonts w:ascii="Barlow" w:hAnsi="Barlow"/>
          <w:b/>
          <w:bCs/>
          <w:lang w:val="fr-FR"/>
        </w:rPr>
      </w:pPr>
    </w:p>
    <w:p w14:paraId="038C9A50" w14:textId="77777777" w:rsidR="00F257C4" w:rsidRDefault="00F257C4" w:rsidP="00F257C4">
      <w:pPr>
        <w:rPr>
          <w:rFonts w:ascii="Barlow" w:hAnsi="Barlow"/>
          <w:b/>
          <w:bCs/>
          <w:lang w:val="fr-FR"/>
        </w:rPr>
      </w:pPr>
    </w:p>
    <w:p w14:paraId="1AEB92D3" w14:textId="77777777" w:rsidR="00F257C4" w:rsidRDefault="00F257C4" w:rsidP="00F257C4">
      <w:pPr>
        <w:rPr>
          <w:rFonts w:ascii="Barlow" w:hAnsi="Barlow"/>
          <w:b/>
          <w:bCs/>
          <w:lang w:val="fr-FR"/>
        </w:rPr>
      </w:pPr>
    </w:p>
    <w:p w14:paraId="0B2B2340" w14:textId="77777777" w:rsidR="00F257C4" w:rsidRDefault="00F257C4" w:rsidP="00F257C4">
      <w:pPr>
        <w:rPr>
          <w:rFonts w:ascii="Barlow" w:hAnsi="Barlow"/>
          <w:b/>
          <w:bCs/>
          <w:lang w:val="fr-FR"/>
        </w:rPr>
      </w:pPr>
    </w:p>
    <w:p w14:paraId="7A15E3B5" w14:textId="77777777" w:rsidR="00F257C4" w:rsidRDefault="00F257C4" w:rsidP="00F257C4">
      <w:pPr>
        <w:rPr>
          <w:rFonts w:ascii="Barlow" w:hAnsi="Barlow"/>
          <w:b/>
          <w:bCs/>
          <w:lang w:val="fr-FR"/>
        </w:rPr>
      </w:pPr>
    </w:p>
    <w:p w14:paraId="4D1C92A6" w14:textId="24F7D398" w:rsidR="00F257C4" w:rsidRPr="00F257C4" w:rsidRDefault="008A1DA0" w:rsidP="008A1DA0">
      <w:pPr>
        <w:tabs>
          <w:tab w:val="left" w:pos="6000"/>
        </w:tabs>
        <w:rPr>
          <w:rFonts w:ascii="Barlow" w:hAnsi="Barlow"/>
          <w:b/>
          <w:bCs/>
          <w:lang w:val="fr-FR"/>
        </w:rPr>
      </w:pPr>
      <w:r>
        <w:rPr>
          <w:rFonts w:ascii="Barlow" w:hAnsi="Barlow"/>
          <w:b/>
          <w:bCs/>
          <w:lang w:val="fr-FR"/>
        </w:rPr>
        <w:tab/>
      </w:r>
    </w:p>
    <w:p w14:paraId="39F01570" w14:textId="668809F8" w:rsidR="00F257C4" w:rsidRPr="00F257C4" w:rsidRDefault="00F257C4" w:rsidP="00F257C4">
      <w:pPr>
        <w:rPr>
          <w:rFonts w:ascii="Barlow" w:hAnsi="Barlow"/>
          <w:b/>
          <w:bCs/>
          <w:u w:val="single"/>
          <w:lang w:val="fr-FR"/>
        </w:rPr>
      </w:pPr>
      <w:r w:rsidRPr="00F257C4">
        <w:rPr>
          <w:rFonts w:ascii="Barlow" w:hAnsi="Barlow"/>
          <w:b/>
          <w:bCs/>
          <w:u w:val="single"/>
          <w:lang w:val="fr-FR"/>
        </w:rPr>
        <w:lastRenderedPageBreak/>
        <w:t>Environnement proche et fréquentation potentielle</w:t>
      </w:r>
    </w:p>
    <w:p w14:paraId="4A734759" w14:textId="77777777" w:rsidR="00F257C4" w:rsidRPr="00F257C4" w:rsidRDefault="00F257C4" w:rsidP="00F257C4">
      <w:pPr>
        <w:rPr>
          <w:rFonts w:ascii="Barlow" w:hAnsi="Barlow"/>
          <w:lang w:val="fr-FR"/>
        </w:rPr>
      </w:pPr>
      <w:r w:rsidRPr="00F257C4">
        <w:rPr>
          <w:rFonts w:ascii="Barlow" w:hAnsi="Barlow"/>
          <w:lang w:val="fr-FR"/>
        </w:rPr>
        <w:t>Proximité d'une école, d'un centre-bourg, d'un EHPAD, d'équipements publics... Fréquentation actuelle ou potentielle du lieu.</w:t>
      </w:r>
    </w:p>
    <w:p w14:paraId="14C80ADF" w14:textId="77777777" w:rsidR="00F257C4" w:rsidRDefault="00F257C4" w:rsidP="00F257C4">
      <w:pPr>
        <w:rPr>
          <w:rFonts w:ascii="Barlow" w:hAnsi="Barlow"/>
          <w:b/>
          <w:bCs/>
          <w:lang w:val="fr-FR"/>
        </w:rPr>
      </w:pPr>
    </w:p>
    <w:p w14:paraId="4A8F8407" w14:textId="77777777" w:rsidR="00F257C4" w:rsidRDefault="00F257C4" w:rsidP="00F257C4">
      <w:pPr>
        <w:rPr>
          <w:rFonts w:ascii="Barlow" w:hAnsi="Barlow"/>
          <w:b/>
          <w:bCs/>
          <w:lang w:val="fr-FR"/>
        </w:rPr>
      </w:pPr>
    </w:p>
    <w:p w14:paraId="7D20943B" w14:textId="77777777" w:rsidR="00F257C4" w:rsidRDefault="00F257C4" w:rsidP="00F257C4">
      <w:pPr>
        <w:rPr>
          <w:rFonts w:ascii="Barlow" w:hAnsi="Barlow"/>
          <w:b/>
          <w:bCs/>
          <w:lang w:val="fr-FR"/>
        </w:rPr>
      </w:pPr>
    </w:p>
    <w:p w14:paraId="690CFFFE" w14:textId="77777777" w:rsidR="00F257C4" w:rsidRDefault="00F257C4" w:rsidP="00F257C4">
      <w:pPr>
        <w:rPr>
          <w:rFonts w:ascii="Barlow" w:hAnsi="Barlow"/>
          <w:b/>
          <w:bCs/>
          <w:lang w:val="fr-FR"/>
        </w:rPr>
      </w:pPr>
    </w:p>
    <w:p w14:paraId="6307DD92" w14:textId="77777777" w:rsidR="00F257C4" w:rsidRDefault="00F257C4" w:rsidP="00F257C4">
      <w:pPr>
        <w:rPr>
          <w:rFonts w:ascii="Barlow" w:hAnsi="Barlow"/>
          <w:b/>
          <w:bCs/>
          <w:lang w:val="fr-FR"/>
        </w:rPr>
      </w:pPr>
    </w:p>
    <w:p w14:paraId="6FA8A279" w14:textId="77777777" w:rsidR="008A1DA0" w:rsidRDefault="008A1DA0" w:rsidP="00F257C4">
      <w:pPr>
        <w:rPr>
          <w:rFonts w:ascii="Barlow" w:hAnsi="Barlow"/>
          <w:b/>
          <w:bCs/>
          <w:lang w:val="fr-FR"/>
        </w:rPr>
      </w:pPr>
    </w:p>
    <w:p w14:paraId="19CC2C8C" w14:textId="77777777" w:rsidR="008A1DA0" w:rsidRDefault="008A1DA0" w:rsidP="00F257C4">
      <w:pPr>
        <w:rPr>
          <w:rFonts w:ascii="Barlow" w:hAnsi="Barlow"/>
          <w:b/>
          <w:bCs/>
          <w:lang w:val="fr-FR"/>
        </w:rPr>
      </w:pPr>
    </w:p>
    <w:p w14:paraId="47CF1898" w14:textId="77777777" w:rsidR="008A1DA0" w:rsidRDefault="008A1DA0" w:rsidP="00F257C4">
      <w:pPr>
        <w:rPr>
          <w:rFonts w:ascii="Barlow" w:hAnsi="Barlow"/>
          <w:b/>
          <w:bCs/>
          <w:lang w:val="fr-FR"/>
        </w:rPr>
      </w:pPr>
    </w:p>
    <w:p w14:paraId="14EDD02D" w14:textId="77777777" w:rsidR="00F257C4" w:rsidRDefault="00F257C4" w:rsidP="00F257C4">
      <w:pPr>
        <w:rPr>
          <w:rFonts w:ascii="Barlow" w:hAnsi="Barlow"/>
          <w:b/>
          <w:bCs/>
          <w:lang w:val="fr-FR"/>
        </w:rPr>
      </w:pPr>
    </w:p>
    <w:p w14:paraId="7704A8BA" w14:textId="786CCD06" w:rsidR="00F257C4" w:rsidRPr="00F257C4" w:rsidRDefault="00F257C4" w:rsidP="00F257C4">
      <w:pPr>
        <w:rPr>
          <w:rFonts w:ascii="Barlow" w:hAnsi="Barlow"/>
          <w:b/>
          <w:bCs/>
          <w:u w:val="single"/>
          <w:lang w:val="fr-FR"/>
        </w:rPr>
      </w:pPr>
      <w:r w:rsidRPr="00F257C4">
        <w:rPr>
          <w:rFonts w:ascii="Barlow" w:hAnsi="Barlow"/>
          <w:b/>
          <w:bCs/>
          <w:u w:val="single"/>
          <w:lang w:val="fr-FR"/>
        </w:rPr>
        <w:t>Contraintes identifiées</w:t>
      </w:r>
    </w:p>
    <w:p w14:paraId="08C9F15E" w14:textId="2DE387F6" w:rsidR="00F257C4" w:rsidRPr="00F257C4" w:rsidRDefault="00F257C4" w:rsidP="00F257C4">
      <w:pPr>
        <w:rPr>
          <w:rFonts w:ascii="Barlow" w:hAnsi="Barlow"/>
          <w:lang w:val="fr-FR"/>
        </w:rPr>
      </w:pPr>
      <w:r w:rsidRPr="00F257C4">
        <w:rPr>
          <w:rFonts w:ascii="Barlow" w:hAnsi="Barlow"/>
          <w:lang w:val="fr-FR"/>
        </w:rPr>
        <w:t>Exemples : réseaux enterrés, risques (inondation, incendie), autres contraintes techniques connues.</w:t>
      </w:r>
    </w:p>
    <w:p w14:paraId="601CC168" w14:textId="77777777" w:rsidR="00F257C4" w:rsidRDefault="00F257C4" w:rsidP="002E03F3">
      <w:pPr>
        <w:rPr>
          <w:rFonts w:ascii="Barlow" w:hAnsi="Barlow"/>
          <w:lang w:val="fr-FR"/>
        </w:rPr>
      </w:pPr>
    </w:p>
    <w:p w14:paraId="716EACA4" w14:textId="77777777" w:rsidR="008A1DA0" w:rsidRDefault="008A1DA0" w:rsidP="002E03F3">
      <w:pPr>
        <w:rPr>
          <w:rFonts w:ascii="Barlow" w:hAnsi="Barlow"/>
          <w:lang w:val="fr-FR"/>
        </w:rPr>
      </w:pPr>
    </w:p>
    <w:p w14:paraId="238748C9" w14:textId="77777777" w:rsidR="008A1DA0" w:rsidRDefault="008A1DA0" w:rsidP="002E03F3">
      <w:pPr>
        <w:rPr>
          <w:rFonts w:ascii="Barlow" w:hAnsi="Barlow"/>
          <w:lang w:val="fr-FR"/>
        </w:rPr>
      </w:pPr>
    </w:p>
    <w:p w14:paraId="55CEA28D" w14:textId="77777777" w:rsidR="008A1DA0" w:rsidRPr="00F257C4" w:rsidRDefault="008A1DA0" w:rsidP="002E03F3">
      <w:pPr>
        <w:rPr>
          <w:rFonts w:ascii="Barlow" w:hAnsi="Barlow"/>
          <w:lang w:val="fr-FR"/>
        </w:rPr>
      </w:pPr>
    </w:p>
    <w:p w14:paraId="174DEC0F" w14:textId="77777777" w:rsidR="00F257C4" w:rsidRPr="00F257C4" w:rsidRDefault="00F257C4" w:rsidP="002E03F3">
      <w:pPr>
        <w:rPr>
          <w:rFonts w:ascii="Barlow" w:hAnsi="Barlow"/>
          <w:lang w:val="fr-FR"/>
        </w:rPr>
      </w:pPr>
    </w:p>
    <w:p w14:paraId="1227C6EA" w14:textId="77777777" w:rsidR="00F257C4" w:rsidRDefault="00F257C4" w:rsidP="002E03F3">
      <w:pPr>
        <w:rPr>
          <w:rFonts w:ascii="Barlow" w:hAnsi="Barlow"/>
          <w:lang w:val="fr-FR"/>
        </w:rPr>
      </w:pPr>
    </w:p>
    <w:p w14:paraId="7AE36EBF" w14:textId="77777777" w:rsidR="00F257C4" w:rsidRDefault="00F257C4" w:rsidP="002E03F3">
      <w:pPr>
        <w:rPr>
          <w:rFonts w:ascii="Barlow" w:hAnsi="Barlow"/>
          <w:lang w:val="fr-FR"/>
        </w:rPr>
      </w:pPr>
    </w:p>
    <w:p w14:paraId="1E362D15" w14:textId="77777777" w:rsidR="00F257C4" w:rsidRDefault="00F257C4" w:rsidP="002E03F3">
      <w:pPr>
        <w:rPr>
          <w:rFonts w:ascii="Barlow" w:hAnsi="Barlow"/>
          <w:lang w:val="fr-FR"/>
        </w:rPr>
      </w:pPr>
    </w:p>
    <w:p w14:paraId="19D004AD" w14:textId="77777777" w:rsidR="00F257C4" w:rsidRDefault="00F257C4" w:rsidP="002E03F3">
      <w:pPr>
        <w:rPr>
          <w:rFonts w:ascii="Barlow" w:hAnsi="Barlow"/>
          <w:lang w:val="fr-FR"/>
        </w:rPr>
      </w:pPr>
    </w:p>
    <w:p w14:paraId="0B615534" w14:textId="205A0AB8" w:rsidR="00F257C4" w:rsidRPr="00F257C4" w:rsidRDefault="00F257C4" w:rsidP="002E03F3">
      <w:pPr>
        <w:rPr>
          <w:rFonts w:ascii="Barlow" w:hAnsi="Barlow"/>
          <w:lang w:val="fr-FR"/>
        </w:rPr>
      </w:pPr>
      <w:r w:rsidRPr="00F257C4">
        <w:rPr>
          <w:rFonts w:ascii="Barlow" w:hAnsi="Barlow"/>
          <w:b/>
          <w:bCs/>
          <w:u w:val="single"/>
        </w:rPr>
        <w:t>Photos</w:t>
      </w:r>
      <w:r w:rsidRPr="00F257C4">
        <w:rPr>
          <w:rFonts w:ascii="Barlow" w:hAnsi="Barlow"/>
        </w:rPr>
        <w:br/>
      </w:r>
      <w:r w:rsidRPr="00F257C4">
        <w:rPr>
          <w:rFonts w:ascii="Barlow" w:hAnsi="Barlow"/>
          <w:i/>
          <w:iCs/>
        </w:rPr>
        <w:t>Joindre 3 à 5 photos du site (vue d'ensemble, points d'eau, accès, éléments remarquables).</w:t>
      </w:r>
    </w:p>
    <w:p w14:paraId="6D1F1804" w14:textId="77777777" w:rsidR="00F257C4" w:rsidRPr="00F257C4" w:rsidRDefault="00F257C4" w:rsidP="002E03F3"/>
    <w:sectPr w:rsidR="00F257C4" w:rsidRPr="00F257C4" w:rsidSect="00580B45">
      <w:footerReference w:type="even" r:id="rId7"/>
      <w:footerReference w:type="default" r:id="rId8"/>
      <w:headerReference w:type="first" r:id="rId9"/>
      <w:footerReference w:type="first" r:id="rId10"/>
      <w:pgSz w:w="11909" w:h="16834"/>
      <w:pgMar w:top="851" w:right="851" w:bottom="993" w:left="851" w:header="567" w:footer="567" w:gutter="0"/>
      <w:pgNumType w:start="1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FD4F4" w14:textId="77777777" w:rsidR="00E50ADE" w:rsidRDefault="00E50ADE" w:rsidP="00664EF9">
      <w:pPr>
        <w:spacing w:line="240" w:lineRule="auto"/>
      </w:pPr>
      <w:r>
        <w:separator/>
      </w:r>
    </w:p>
  </w:endnote>
  <w:endnote w:type="continuationSeparator" w:id="0">
    <w:p w14:paraId="7D81D0EC" w14:textId="77777777" w:rsidR="00E50ADE" w:rsidRDefault="00E50ADE" w:rsidP="00664E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 ExtraLight">
    <w:charset w:val="00"/>
    <w:family w:val="auto"/>
    <w:pitch w:val="variable"/>
    <w:sig w:usb0="20000007" w:usb1="00000000" w:usb2="00000000" w:usb3="00000000" w:csb0="00000193" w:csb1="00000000"/>
  </w:font>
  <w:font w:name="Barlow Light">
    <w:charset w:val="00"/>
    <w:family w:val="auto"/>
    <w:pitch w:val="variable"/>
    <w:sig w:usb0="20000007" w:usb1="00000000" w:usb2="00000000" w:usb3="00000000" w:csb0="00000193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4255992"/>
      <w:docPartObj>
        <w:docPartGallery w:val="Page Numbers (Bottom of Page)"/>
        <w:docPartUnique/>
      </w:docPartObj>
    </w:sdtPr>
    <w:sdtContent>
      <w:p w14:paraId="6DC8840E" w14:textId="65ABD4D1" w:rsidR="008A1DA0" w:rsidRDefault="008A1DA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4D2B00B6" w14:textId="49B417E3" w:rsidR="008A1DA0" w:rsidRPr="00D35481" w:rsidRDefault="008A1DA0" w:rsidP="008A1DA0">
    <w:pPr>
      <w:pStyle w:val="Normalnonjustifi"/>
      <w:tabs>
        <w:tab w:val="left" w:pos="10065"/>
      </w:tabs>
      <w:rPr>
        <w:rFonts w:ascii="Barlow" w:hAnsi="Barlow"/>
        <w:szCs w:val="24"/>
      </w:rPr>
    </w:pPr>
    <w:r>
      <w:rPr>
        <w:rFonts w:ascii="Barlow" w:hAnsi="Barlow"/>
        <w:szCs w:val="24"/>
      </w:rPr>
      <w:t>AMI Ilots de fraîcheur nourriciers – Fiche technique du site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3A0D1" w14:textId="2A9887C9" w:rsidR="00664EF9" w:rsidRPr="00D35481" w:rsidRDefault="00D35481" w:rsidP="00D35481">
    <w:pPr>
      <w:pStyle w:val="Normalnonjustifi"/>
      <w:tabs>
        <w:tab w:val="left" w:pos="10065"/>
      </w:tabs>
      <w:rPr>
        <w:rFonts w:ascii="Barlow" w:hAnsi="Barlow"/>
        <w:szCs w:val="24"/>
      </w:rPr>
    </w:pPr>
    <w:r w:rsidRPr="00B01C0C">
      <w:rPr>
        <w:rStyle w:val="PieddepageCar"/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5BAE57D" wp14:editId="4E02E69E">
              <wp:simplePos x="0" y="0"/>
              <wp:positionH relativeFrom="margin">
                <wp:posOffset>0</wp:posOffset>
              </wp:positionH>
              <wp:positionV relativeFrom="paragraph">
                <wp:posOffset>-19050</wp:posOffset>
              </wp:positionV>
              <wp:extent cx="6480000" cy="0"/>
              <wp:effectExtent l="0" t="0" r="0" b="0"/>
              <wp:wrapNone/>
              <wp:docPr id="1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22B768" id="Connecteur droit 1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1.5pt" to="510.2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" strokecolor="#f59c00 [3215]" strokeweight="1pt">
              <v:stroke dashstyle="1 1" joinstyle="miter"/>
              <w10:wrap anchorx="margin"/>
            </v:line>
          </w:pict>
        </mc:Fallback>
      </mc:AlternateContent>
    </w:r>
    <w:r w:rsidR="005D7701">
      <w:rPr>
        <w:rStyle w:val="PieddepageCar"/>
      </w:rPr>
      <w:t>Proposition</w:t>
    </w:r>
    <w:r>
      <w:rPr>
        <w:rStyle w:val="PieddepageCar"/>
      </w:rPr>
      <w:tab/>
    </w:r>
    <w:r w:rsidRPr="00B01C0C">
      <w:rPr>
        <w:rFonts w:ascii="Barlow" w:hAnsi="Barlow"/>
        <w:b/>
        <w:bCs/>
        <w:szCs w:val="18"/>
      </w:rPr>
      <w:fldChar w:fldCharType="begin"/>
    </w:r>
    <w:r w:rsidRPr="00B01C0C">
      <w:rPr>
        <w:rFonts w:ascii="Barlow" w:hAnsi="Barlow"/>
        <w:b/>
        <w:bCs/>
        <w:szCs w:val="18"/>
      </w:rPr>
      <w:instrText>PAGE   \* MERGEFORMAT</w:instrText>
    </w:r>
    <w:r w:rsidRPr="00B01C0C">
      <w:rPr>
        <w:rFonts w:ascii="Barlow" w:hAnsi="Barlow"/>
        <w:b/>
        <w:bCs/>
        <w:szCs w:val="18"/>
      </w:rPr>
      <w:fldChar w:fldCharType="separate"/>
    </w:r>
    <w:r>
      <w:rPr>
        <w:rFonts w:ascii="Barlow" w:hAnsi="Barlow"/>
        <w:b/>
        <w:bCs/>
        <w:szCs w:val="18"/>
      </w:rPr>
      <w:t>3</w:t>
    </w:r>
    <w:r w:rsidRPr="00B01C0C">
      <w:rPr>
        <w:rFonts w:ascii="Barlow" w:hAnsi="Barlow"/>
        <w:b/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3893456"/>
      <w:docPartObj>
        <w:docPartGallery w:val="Page Numbers (Bottom of Page)"/>
        <w:docPartUnique/>
      </w:docPartObj>
    </w:sdtPr>
    <w:sdtContent>
      <w:p w14:paraId="5C3443BE" w14:textId="0B63D8D3" w:rsidR="008A1DA0" w:rsidRDefault="008A1DA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68882DE1" w14:textId="158EF2A4" w:rsidR="00580B45" w:rsidRPr="00580B45" w:rsidRDefault="008A1DA0" w:rsidP="00580B45">
    <w:pPr>
      <w:pStyle w:val="Normalnonjustifi"/>
      <w:tabs>
        <w:tab w:val="left" w:pos="10065"/>
      </w:tabs>
      <w:rPr>
        <w:rFonts w:ascii="Barlow" w:hAnsi="Barlow"/>
        <w:szCs w:val="24"/>
      </w:rPr>
    </w:pPr>
    <w:r>
      <w:rPr>
        <w:rFonts w:ascii="Barlow" w:hAnsi="Barlow"/>
        <w:szCs w:val="24"/>
      </w:rPr>
      <w:t>AMI Ilots de fraîcheur nourriciers – Fiche technique du site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2D744" w14:textId="77777777" w:rsidR="00E50ADE" w:rsidRDefault="00E50ADE" w:rsidP="00664EF9">
      <w:pPr>
        <w:spacing w:line="240" w:lineRule="auto"/>
      </w:pPr>
      <w:r>
        <w:separator/>
      </w:r>
    </w:p>
  </w:footnote>
  <w:footnote w:type="continuationSeparator" w:id="0">
    <w:p w14:paraId="380C67FB" w14:textId="77777777" w:rsidR="00E50ADE" w:rsidRDefault="00E50ADE" w:rsidP="00664E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8BCF" w14:textId="77777777" w:rsidR="00580B45" w:rsidRPr="00580B45" w:rsidRDefault="00580B45" w:rsidP="00580B45">
    <w:pPr>
      <w:pStyle w:val="References"/>
      <w:numPr>
        <w:ilvl w:val="0"/>
        <w:numId w:val="0"/>
      </w:numPr>
      <w:rPr>
        <w:sz w:val="34"/>
        <w:szCs w:val="34"/>
      </w:rPr>
    </w:pPr>
    <w:bookmarkStart w:id="0" w:name="_Hlk137222583"/>
    <w:bookmarkStart w:id="1" w:name="_Hlk137222584"/>
    <w:r>
      <w:rPr>
        <w:noProof/>
      </w:rPr>
      <w:drawing>
        <wp:anchor distT="0" distB="0" distL="114300" distR="114300" simplePos="0" relativeHeight="251674624" behindDoc="1" locked="0" layoutInCell="1" allowOverlap="1" wp14:anchorId="678603E8" wp14:editId="1B50C349">
          <wp:simplePos x="0" y="0"/>
          <wp:positionH relativeFrom="column">
            <wp:posOffset>-57785</wp:posOffset>
          </wp:positionH>
          <wp:positionV relativeFrom="paragraph">
            <wp:posOffset>-21590</wp:posOffset>
          </wp:positionV>
          <wp:extent cx="1440000" cy="475200"/>
          <wp:effectExtent l="0" t="0" r="8255" b="127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47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4607F7F" wp14:editId="0507D28E">
              <wp:simplePos x="0" y="0"/>
              <wp:positionH relativeFrom="margin">
                <wp:posOffset>539750</wp:posOffset>
              </wp:positionH>
              <wp:positionV relativeFrom="paragraph">
                <wp:posOffset>92710</wp:posOffset>
              </wp:positionV>
              <wp:extent cx="5939790" cy="0"/>
              <wp:effectExtent l="0" t="0" r="0" b="0"/>
              <wp:wrapNone/>
              <wp:docPr id="9" name="Connecteur droit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9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ED629E" id="Connecteur droit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2.5pt,7.3pt" to="510.2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" strokecolor="#f59c00 [3215]" strokeweight="1pt">
              <v:stroke dashstyle="1 1" joinstyle="miter"/>
              <w10:wrap anchorx="margin"/>
            </v:line>
          </w:pict>
        </mc:Fallback>
      </mc:AlternateContent>
    </w:r>
    <w:bookmarkEnd w:id="0"/>
    <w:bookmarkEnd w:id="1"/>
  </w:p>
  <w:p w14:paraId="01976563" w14:textId="77777777" w:rsidR="00580B45" w:rsidRDefault="00580B4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C5AEA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Reference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6E05A3B"/>
    <w:multiLevelType w:val="hybridMultilevel"/>
    <w:tmpl w:val="D60AF11C"/>
    <w:lvl w:ilvl="0" w:tplc="C8AABDC8">
      <w:start w:val="1"/>
      <w:numFmt w:val="bullet"/>
      <w:pStyle w:val="List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98D5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771428">
    <w:abstractNumId w:val="1"/>
  </w:num>
  <w:num w:numId="2" w16cid:durableId="773209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C65"/>
    <w:rsid w:val="00031BB7"/>
    <w:rsid w:val="00075E74"/>
    <w:rsid w:val="000B4C65"/>
    <w:rsid w:val="00117CCE"/>
    <w:rsid w:val="001B3AA1"/>
    <w:rsid w:val="001C7E16"/>
    <w:rsid w:val="002B6D29"/>
    <w:rsid w:val="002E03F3"/>
    <w:rsid w:val="003326D0"/>
    <w:rsid w:val="0033342F"/>
    <w:rsid w:val="00395CC6"/>
    <w:rsid w:val="003E5058"/>
    <w:rsid w:val="004051D8"/>
    <w:rsid w:val="00415556"/>
    <w:rsid w:val="00580B45"/>
    <w:rsid w:val="005B2458"/>
    <w:rsid w:val="005B60A8"/>
    <w:rsid w:val="005D0D80"/>
    <w:rsid w:val="005D7701"/>
    <w:rsid w:val="00606221"/>
    <w:rsid w:val="0062462A"/>
    <w:rsid w:val="00664EF9"/>
    <w:rsid w:val="00695C81"/>
    <w:rsid w:val="006A002B"/>
    <w:rsid w:val="006B5906"/>
    <w:rsid w:val="006C77CE"/>
    <w:rsid w:val="007130A6"/>
    <w:rsid w:val="007B0483"/>
    <w:rsid w:val="008378AD"/>
    <w:rsid w:val="008A1DA0"/>
    <w:rsid w:val="008B0FA0"/>
    <w:rsid w:val="008D3D90"/>
    <w:rsid w:val="00997941"/>
    <w:rsid w:val="00A14DCA"/>
    <w:rsid w:val="00A671BC"/>
    <w:rsid w:val="00AC107F"/>
    <w:rsid w:val="00AC42D1"/>
    <w:rsid w:val="00B33619"/>
    <w:rsid w:val="00B957D3"/>
    <w:rsid w:val="00C43C74"/>
    <w:rsid w:val="00C9410F"/>
    <w:rsid w:val="00D35481"/>
    <w:rsid w:val="00E0315E"/>
    <w:rsid w:val="00E14242"/>
    <w:rsid w:val="00E50ADE"/>
    <w:rsid w:val="00F2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27555"/>
  <w15:docId w15:val="{69B0C18C-A60D-46A4-809B-36529ADF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rlow ExtraLight" w:eastAsia="Barlow ExtraLight" w:hAnsi="Barlow ExtraLight" w:cs="Barlow ExtraLight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481"/>
    <w:pPr>
      <w:spacing w:line="300" w:lineRule="auto"/>
      <w:jc w:val="both"/>
    </w:pPr>
    <w:rPr>
      <w:rFonts w:ascii="Barlow Light" w:hAnsi="Barlow Light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D35481"/>
    <w:pPr>
      <w:keepNext/>
      <w:keepLines/>
      <w:jc w:val="left"/>
      <w:outlineLvl w:val="0"/>
    </w:pPr>
    <w:rPr>
      <w:rFonts w:ascii="Barlow" w:eastAsia="Barlow" w:hAnsi="Barlow" w:cs="Barlow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35481"/>
    <w:pPr>
      <w:keepNext/>
      <w:keepLines/>
      <w:jc w:val="left"/>
      <w:outlineLvl w:val="1"/>
    </w:pPr>
    <w:rPr>
      <w:rFonts w:ascii="Barlow" w:eastAsia="Barlow" w:hAnsi="Barlow" w:cs="Barlow"/>
      <w:b/>
      <w:bCs/>
      <w:szCs w:val="1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35481"/>
    <w:pPr>
      <w:keepNext/>
      <w:keepLines/>
      <w:jc w:val="left"/>
      <w:outlineLvl w:val="2"/>
    </w:pPr>
    <w:rPr>
      <w:shd w:val="clear" w:color="auto" w:fill="EFEFE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3548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5481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5481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D35481"/>
    <w:pPr>
      <w:keepNext/>
      <w:keepLines/>
      <w:jc w:val="center"/>
    </w:pPr>
    <w:rPr>
      <w:rFonts w:ascii="Barlow" w:eastAsia="Barlow" w:hAnsi="Barlow" w:cs="Barlow"/>
      <w:sz w:val="40"/>
      <w:szCs w:val="4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5481"/>
    <w:pPr>
      <w:keepNext/>
      <w:keepLines/>
      <w:jc w:val="center"/>
    </w:pPr>
    <w:rPr>
      <w:rFonts w:eastAsia="Barlow Light" w:cs="Barlow Light"/>
      <w:i/>
      <w:sz w:val="28"/>
      <w:szCs w:val="28"/>
    </w:rPr>
  </w:style>
  <w:style w:type="character" w:styleId="Lienhypertexte">
    <w:name w:val="Hyperlink"/>
    <w:basedOn w:val="Policepardfaut"/>
    <w:unhideWhenUsed/>
    <w:rsid w:val="00580B45"/>
    <w:rPr>
      <w:color w:val="F59C00" w:themeColor="text2"/>
      <w:u w:val="single"/>
    </w:rPr>
  </w:style>
  <w:style w:type="paragraph" w:styleId="Paragraphedeliste">
    <w:name w:val="List Paragraph"/>
    <w:basedOn w:val="Normal"/>
    <w:uiPriority w:val="34"/>
    <w:qFormat/>
    <w:rsid w:val="00D35481"/>
    <w:pPr>
      <w:ind w:left="720"/>
      <w:contextualSpacing/>
    </w:pPr>
  </w:style>
  <w:style w:type="paragraph" w:customStyle="1" w:styleId="Liste1">
    <w:name w:val="Liste1"/>
    <w:basedOn w:val="Paragraphedeliste"/>
    <w:qFormat/>
    <w:rsid w:val="00D35481"/>
    <w:pPr>
      <w:numPr>
        <w:numId w:val="1"/>
      </w:numPr>
    </w:pPr>
  </w:style>
  <w:style w:type="paragraph" w:customStyle="1" w:styleId="ParagraphedeListe1">
    <w:name w:val="Paragraphe de Liste1"/>
    <w:basedOn w:val="Liste1"/>
    <w:qFormat/>
    <w:rsid w:val="00D35481"/>
    <w:pPr>
      <w:numPr>
        <w:numId w:val="0"/>
      </w:numPr>
      <w:ind w:left="709"/>
    </w:pPr>
  </w:style>
  <w:style w:type="paragraph" w:customStyle="1" w:styleId="Liste2">
    <w:name w:val="Liste2"/>
    <w:basedOn w:val="Paragraphedeliste"/>
    <w:qFormat/>
    <w:rsid w:val="00D35481"/>
    <w:pPr>
      <w:ind w:left="1440" w:hanging="360"/>
    </w:pPr>
  </w:style>
  <w:style w:type="paragraph" w:customStyle="1" w:styleId="ParagraphedeListe2">
    <w:name w:val="Paragraphe de Liste2"/>
    <w:basedOn w:val="Liste2"/>
    <w:qFormat/>
    <w:rsid w:val="00D35481"/>
    <w:pPr>
      <w:ind w:left="1418" w:firstLine="0"/>
    </w:pPr>
  </w:style>
  <w:style w:type="character" w:styleId="Accentuation">
    <w:name w:val="Emphasis"/>
    <w:uiPriority w:val="20"/>
    <w:qFormat/>
    <w:rsid w:val="00D35481"/>
    <w:rPr>
      <w:b/>
      <w:bCs/>
    </w:rPr>
  </w:style>
  <w:style w:type="paragraph" w:styleId="Sansinterligne">
    <w:name w:val="No Spacing"/>
    <w:basedOn w:val="Normal"/>
    <w:uiPriority w:val="1"/>
    <w:qFormat/>
    <w:rsid w:val="00D35481"/>
    <w:pPr>
      <w:spacing w:line="240" w:lineRule="auto"/>
    </w:pPr>
  </w:style>
  <w:style w:type="paragraph" w:styleId="En-tte">
    <w:name w:val="header"/>
    <w:basedOn w:val="Normal"/>
    <w:link w:val="En-tteCar"/>
    <w:uiPriority w:val="99"/>
    <w:unhideWhenUsed/>
    <w:rsid w:val="00664EF9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64EF9"/>
    <w:rPr>
      <w:rFonts w:ascii="Barlow Light" w:hAnsi="Barlow Light"/>
      <w:sz w:val="18"/>
    </w:rPr>
  </w:style>
  <w:style w:type="paragraph" w:styleId="Pieddepage">
    <w:name w:val="footer"/>
    <w:basedOn w:val="Normal"/>
    <w:link w:val="PieddepageCar"/>
    <w:uiPriority w:val="99"/>
    <w:unhideWhenUsed/>
    <w:rsid w:val="00664EF9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64EF9"/>
    <w:rPr>
      <w:rFonts w:ascii="Barlow Light" w:hAnsi="Barlow Light"/>
      <w:sz w:val="18"/>
    </w:rPr>
  </w:style>
  <w:style w:type="paragraph" w:customStyle="1" w:styleId="Normalnonjustifi">
    <w:name w:val="Normal non justifié"/>
    <w:basedOn w:val="Normal"/>
    <w:link w:val="NormalnonjustifiCar"/>
    <w:qFormat/>
    <w:rsid w:val="00D35481"/>
    <w:pPr>
      <w:jc w:val="left"/>
    </w:pPr>
  </w:style>
  <w:style w:type="character" w:customStyle="1" w:styleId="NormalnonjustifiCar">
    <w:name w:val="Normal non justifié Car"/>
    <w:basedOn w:val="Policepardfaut"/>
    <w:link w:val="Normalnonjustifi"/>
    <w:rsid w:val="00D35481"/>
    <w:rPr>
      <w:rFonts w:ascii="Barlow Light" w:hAnsi="Barlow Light"/>
      <w:sz w:val="18"/>
    </w:rPr>
  </w:style>
  <w:style w:type="character" w:customStyle="1" w:styleId="Titre1Car">
    <w:name w:val="Titre 1 Car"/>
    <w:basedOn w:val="Policepardfaut"/>
    <w:link w:val="Titre1"/>
    <w:uiPriority w:val="9"/>
    <w:rsid w:val="00D35481"/>
    <w:rPr>
      <w:rFonts w:ascii="Barlow" w:eastAsia="Barlow" w:hAnsi="Barlow" w:cs="Barlow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D35481"/>
    <w:rPr>
      <w:rFonts w:ascii="Barlow" w:eastAsia="Barlow" w:hAnsi="Barlow" w:cs="Barlow"/>
      <w:b/>
      <w:bCs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D35481"/>
    <w:rPr>
      <w:rFonts w:ascii="Barlow Light" w:hAnsi="Barlow Light"/>
      <w:sz w:val="18"/>
    </w:rPr>
  </w:style>
  <w:style w:type="character" w:customStyle="1" w:styleId="Titre4Car">
    <w:name w:val="Titre 4 Car"/>
    <w:basedOn w:val="Policepardfaut"/>
    <w:link w:val="Titre4"/>
    <w:uiPriority w:val="9"/>
    <w:semiHidden/>
    <w:rsid w:val="00D35481"/>
    <w:rPr>
      <w:rFonts w:ascii="Barlow Light" w:hAnsi="Barlow Light"/>
      <w:color w:val="666666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D35481"/>
    <w:rPr>
      <w:rFonts w:ascii="Barlow Light" w:hAnsi="Barlow Light"/>
      <w:color w:val="666666"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D35481"/>
    <w:rPr>
      <w:rFonts w:ascii="Barlow Light" w:hAnsi="Barlow Light"/>
      <w:i/>
      <w:color w:val="666666"/>
      <w:sz w:val="22"/>
      <w:szCs w:val="22"/>
    </w:rPr>
  </w:style>
  <w:style w:type="character" w:customStyle="1" w:styleId="TitreCar">
    <w:name w:val="Titre Car"/>
    <w:basedOn w:val="Policepardfaut"/>
    <w:link w:val="Titre"/>
    <w:uiPriority w:val="10"/>
    <w:rsid w:val="00D35481"/>
    <w:rPr>
      <w:rFonts w:ascii="Barlow" w:eastAsia="Barlow" w:hAnsi="Barlow" w:cs="Barlow"/>
      <w:sz w:val="40"/>
      <w:szCs w:val="40"/>
    </w:rPr>
  </w:style>
  <w:style w:type="character" w:customStyle="1" w:styleId="Sous-titreCar">
    <w:name w:val="Sous-titre Car"/>
    <w:basedOn w:val="Policepardfaut"/>
    <w:link w:val="Sous-titre"/>
    <w:uiPriority w:val="11"/>
    <w:rsid w:val="00D35481"/>
    <w:rPr>
      <w:rFonts w:ascii="Barlow Light" w:eastAsia="Barlow Light" w:hAnsi="Barlow Light" w:cs="Barlow Light"/>
      <w:i/>
      <w:sz w:val="28"/>
      <w:szCs w:val="28"/>
    </w:rPr>
  </w:style>
  <w:style w:type="character" w:styleId="Accentuationlgre">
    <w:name w:val="Subtle Emphasis"/>
    <w:basedOn w:val="Policepardfaut"/>
    <w:uiPriority w:val="19"/>
    <w:qFormat/>
    <w:rsid w:val="00D35481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D35481"/>
    <w:rPr>
      <w:i/>
      <w:iCs/>
      <w:color w:val="49BDF0" w:themeColor="accent1"/>
    </w:rPr>
  </w:style>
  <w:style w:type="paragraph" w:customStyle="1" w:styleId="References">
    <w:name w:val="References"/>
    <w:basedOn w:val="Normal"/>
    <w:link w:val="ReferencesCar"/>
    <w:rsid w:val="00580B45"/>
    <w:pPr>
      <w:keepNext/>
      <w:numPr>
        <w:ilvl w:val="3"/>
        <w:numId w:val="2"/>
      </w:numPr>
      <w:suppressAutoHyphens/>
    </w:pPr>
    <w:rPr>
      <w:rFonts w:cs="Times New Roman"/>
      <w:lang w:val="fr-FR" w:eastAsia="ar-SA"/>
    </w:rPr>
  </w:style>
  <w:style w:type="character" w:customStyle="1" w:styleId="ReferencesCar">
    <w:name w:val="References Car"/>
    <w:basedOn w:val="Policepardfaut"/>
    <w:link w:val="References"/>
    <w:rsid w:val="00580B45"/>
    <w:rPr>
      <w:rFonts w:ascii="Barlow Light" w:hAnsi="Barlow Light" w:cs="Times New Roman"/>
      <w:sz w:val="18"/>
      <w:lang w:val="fr-FR" w:eastAsia="ar-SA"/>
    </w:rPr>
  </w:style>
  <w:style w:type="paragraph" w:customStyle="1" w:styleId="EnTete">
    <w:name w:val="EnTete"/>
    <w:basedOn w:val="References"/>
    <w:link w:val="EnTeteCar"/>
    <w:rsid w:val="00580B45"/>
    <w:pPr>
      <w:numPr>
        <w:ilvl w:val="0"/>
        <w:numId w:val="0"/>
      </w:numPr>
    </w:pPr>
    <w:rPr>
      <w:sz w:val="16"/>
      <w:szCs w:val="16"/>
    </w:rPr>
  </w:style>
  <w:style w:type="character" w:customStyle="1" w:styleId="EnTeteCar">
    <w:name w:val="EnTete Car"/>
    <w:basedOn w:val="ReferencesCar"/>
    <w:link w:val="EnTete"/>
    <w:rsid w:val="00580B45"/>
    <w:rPr>
      <w:rFonts w:ascii="Barlow Light" w:hAnsi="Barlow Light" w:cs="Times New Roman"/>
      <w:sz w:val="16"/>
      <w:szCs w:val="16"/>
      <w:lang w:val="fr-FR" w:eastAsia="ar-SA"/>
    </w:rPr>
  </w:style>
  <w:style w:type="character" w:styleId="Mentionnonrsolue">
    <w:name w:val="Unresolved Mention"/>
    <w:basedOn w:val="Policepardfaut"/>
    <w:uiPriority w:val="99"/>
    <w:semiHidden/>
    <w:unhideWhenUsed/>
    <w:rsid w:val="00A671BC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0B4C65"/>
    <w:rPr>
      <w:color w:val="6E2051" w:themeColor="followedHyperlink"/>
      <w:u w:val="single"/>
    </w:rPr>
  </w:style>
  <w:style w:type="table" w:styleId="Grilledutableau">
    <w:name w:val="Table Grid"/>
    <w:basedOn w:val="TableauNormal"/>
    <w:uiPriority w:val="39"/>
    <w:rsid w:val="002E03F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c\Documents\Mod&#232;les%20Office%20personnalis&#233;s\NOTE_SIMPLE.dotx" TargetMode="External"/></Relationships>
</file>

<file path=word/theme/theme1.xml><?xml version="1.0" encoding="utf-8"?>
<a:theme xmlns:a="http://schemas.openxmlformats.org/drawingml/2006/main" name="ThèmePPM">
  <a:themeElements>
    <a:clrScheme name="PPM ORANGE">
      <a:dk1>
        <a:sysClr val="windowText" lastClr="000000"/>
      </a:dk1>
      <a:lt1>
        <a:srgbClr val="FFFFFF"/>
      </a:lt1>
      <a:dk2>
        <a:srgbClr val="F59C00"/>
      </a:dk2>
      <a:lt2>
        <a:srgbClr val="FFC312"/>
      </a:lt2>
      <a:accent1>
        <a:srgbClr val="49BDF0"/>
      </a:accent1>
      <a:accent2>
        <a:srgbClr val="54D8FA"/>
      </a:accent2>
      <a:accent3>
        <a:srgbClr val="A3CB38"/>
      </a:accent3>
      <a:accent4>
        <a:srgbClr val="C4E538"/>
      </a:accent4>
      <a:accent5>
        <a:srgbClr val="EA2027"/>
      </a:accent5>
      <a:accent6>
        <a:srgbClr val="C9C9C9"/>
      </a:accent6>
      <a:hlink>
        <a:srgbClr val="6E2051"/>
      </a:hlink>
      <a:folHlink>
        <a:srgbClr val="6E205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NOTE_SIMPLE</Template>
  <TotalTime>79</TotalTime>
  <Pages>2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BATAILLON</dc:creator>
  <cp:lastModifiedBy>Clara Canac</cp:lastModifiedBy>
  <cp:revision>15</cp:revision>
  <cp:lastPrinted>2026-06-03T10:11:00Z</cp:lastPrinted>
  <dcterms:created xsi:type="dcterms:W3CDTF">2026-06-03T10:07:00Z</dcterms:created>
  <dcterms:modified xsi:type="dcterms:W3CDTF">2026-10-06T09:34:00Z</dcterms:modified>
</cp:coreProperties>
</file>